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0C9D8" w14:textId="77777777" w:rsidR="001E22EA" w:rsidRPr="001E22EA" w:rsidRDefault="001E22EA" w:rsidP="001E22EA">
      <w:pPr>
        <w:rPr>
          <w:rFonts w:ascii="Times New Roman" w:hAnsi="Times New Roman" w:cs="Times New Roman"/>
          <w:sz w:val="24"/>
          <w:szCs w:val="24"/>
        </w:rPr>
      </w:pPr>
      <w:r w:rsidRPr="001E22EA">
        <w:rPr>
          <w:rFonts w:ascii="Times New Roman" w:hAnsi="Times New Roman" w:cs="Times New Roman"/>
          <w:sz w:val="24"/>
          <w:szCs w:val="24"/>
        </w:rPr>
        <w:t>The Lenox Hill Hospital Department of Pathology mourns the loss of Dr. Harry L. Ioachim, who passed away on June 6, 2021. We are deeply saddened by this great loss. Dr. Ioachim was the Chair of Pathology at Lenox Hill Hospital for a quarter of a century and was a towering figure in his field. He established the Harry L. Ioachim Scholarship at Lenox Hill Hospital to promote resident scholarly activity. The Harry L. Ioachim Immunohistochemistry Laboratory at Lenox Hill Hospital was named in his honor. Our condolences go out to his family and loved ones.</w:t>
      </w:r>
    </w:p>
    <w:p w14:paraId="65AC4A7E" w14:textId="61AA09AF" w:rsidR="001E22EA" w:rsidRPr="001E22EA" w:rsidRDefault="001E22EA" w:rsidP="001E22EA">
      <w:pPr>
        <w:jc w:val="center"/>
        <w:rPr>
          <w:rFonts w:ascii="Times New Roman" w:hAnsi="Times New Roman" w:cs="Times New Roman"/>
          <w:sz w:val="24"/>
          <w:szCs w:val="24"/>
        </w:rPr>
      </w:pPr>
      <w:r w:rsidRPr="001E22EA">
        <w:rPr>
          <w:rFonts w:ascii="Times New Roman" w:hAnsi="Times New Roman" w:cs="Times New Roman"/>
          <w:noProof/>
          <w:sz w:val="24"/>
          <w:szCs w:val="24"/>
        </w:rPr>
        <w:drawing>
          <wp:inline distT="0" distB="0" distL="0" distR="0" wp14:anchorId="1697C803" wp14:editId="546FD778">
            <wp:extent cx="2466975" cy="3296285"/>
            <wp:effectExtent l="0" t="0" r="9525" b="0"/>
            <wp:docPr id="2" name="Picture 2" descr="Obituary of Harry L. IOAC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y of Harry L. IOACHI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6975" cy="3296285"/>
                    </a:xfrm>
                    <a:prstGeom prst="rect">
                      <a:avLst/>
                    </a:prstGeom>
                    <a:noFill/>
                    <a:ln>
                      <a:noFill/>
                    </a:ln>
                  </pic:spPr>
                </pic:pic>
              </a:graphicData>
            </a:graphic>
          </wp:inline>
        </w:drawing>
      </w:r>
    </w:p>
    <w:p w14:paraId="1DB2BA9D" w14:textId="4EF7DB0D" w:rsidR="001E22EA" w:rsidRPr="001E22EA" w:rsidRDefault="001E22EA" w:rsidP="001E22EA">
      <w:pPr>
        <w:spacing w:after="0"/>
        <w:jc w:val="center"/>
        <w:rPr>
          <w:rFonts w:ascii="Times New Roman" w:hAnsi="Times New Roman" w:cs="Times New Roman"/>
          <w:sz w:val="24"/>
          <w:szCs w:val="24"/>
        </w:rPr>
      </w:pPr>
      <w:r w:rsidRPr="001E22EA">
        <w:rPr>
          <w:rFonts w:ascii="Times New Roman" w:hAnsi="Times New Roman" w:cs="Times New Roman"/>
          <w:sz w:val="24"/>
          <w:szCs w:val="24"/>
        </w:rPr>
        <w:t xml:space="preserve">HARRY </w:t>
      </w:r>
      <w:r w:rsidR="003556AF">
        <w:rPr>
          <w:rFonts w:ascii="Times New Roman" w:hAnsi="Times New Roman" w:cs="Times New Roman"/>
          <w:sz w:val="24"/>
          <w:szCs w:val="24"/>
        </w:rPr>
        <w:t xml:space="preserve">L. </w:t>
      </w:r>
      <w:r w:rsidRPr="001E22EA">
        <w:rPr>
          <w:rFonts w:ascii="Times New Roman" w:hAnsi="Times New Roman" w:cs="Times New Roman"/>
          <w:sz w:val="24"/>
          <w:szCs w:val="24"/>
        </w:rPr>
        <w:t>IOACHIM</w:t>
      </w:r>
    </w:p>
    <w:p w14:paraId="6CADCFA8" w14:textId="77777777" w:rsidR="001E22EA" w:rsidRPr="001E22EA" w:rsidRDefault="001E22EA" w:rsidP="001E22EA">
      <w:pPr>
        <w:jc w:val="center"/>
        <w:rPr>
          <w:rFonts w:ascii="Times New Roman" w:hAnsi="Times New Roman" w:cs="Times New Roman"/>
          <w:sz w:val="24"/>
          <w:szCs w:val="24"/>
        </w:rPr>
      </w:pPr>
      <w:r w:rsidRPr="001E22EA">
        <w:rPr>
          <w:rFonts w:ascii="Times New Roman" w:hAnsi="Times New Roman" w:cs="Times New Roman"/>
          <w:sz w:val="24"/>
          <w:szCs w:val="24"/>
        </w:rPr>
        <w:t>(October 22, 1924 – June 6, 2021)</w:t>
      </w:r>
    </w:p>
    <w:p w14:paraId="630449D4" w14:textId="77777777" w:rsidR="001E22EA" w:rsidRPr="001E22EA" w:rsidRDefault="001E22EA" w:rsidP="001E22EA">
      <w:pPr>
        <w:rPr>
          <w:rFonts w:ascii="Times New Roman" w:hAnsi="Times New Roman" w:cs="Times New Roman"/>
          <w:sz w:val="24"/>
          <w:szCs w:val="24"/>
        </w:rPr>
      </w:pPr>
      <w:r w:rsidRPr="001E22EA">
        <w:rPr>
          <w:rFonts w:ascii="Times New Roman" w:hAnsi="Times New Roman" w:cs="Times New Roman"/>
          <w:sz w:val="24"/>
          <w:szCs w:val="24"/>
        </w:rPr>
        <w:t xml:space="preserve">Born October 22, 1924 in Bucharest, Romania, Dr. Harry Ioachim grew up under the racial laws of a fascist dictatorship allied with Nazi Germany followed by the years of World War II, the Holocaust and the Communist regime imposed by the conquering Soviet Russia. Under these conditions he graduated medical school, specialized in Pathology, wrote scientific papers and advanced to the rank of assistant professor at the University of Bucharest. In difficult conditions, he was able to leave the country with his wife and one-year-old daughter, and after a year of work at the Institut de Cancer in Paris, he immigrated to the United States. In New York, Dr. Ioachim became a practicing pathologist and research scientist at Columbia Presbyterian Hospital as well as Lenox Hill Hospital where he worked for the next forty years, the last 25 as the Chairman of the Department of Pathology and for three years as President of the Medical Board. At Columbia University College of Physicians and Surgeons, he became an Associate Professor of Pathology. Dr. Ioachim published and edited well-known textbooks of Pathology such as Lymph Node Pathology and well over 100 scientific papers on Cancer Virology and Immunology. He trained many of generations of pathologists and travelled widely, lecturing internationally. Dr. Ioachim was President of the New York Pathological Society and member of </w:t>
      </w:r>
      <w:r w:rsidRPr="001E22EA">
        <w:rPr>
          <w:rFonts w:ascii="Times New Roman" w:hAnsi="Times New Roman" w:cs="Times New Roman"/>
          <w:sz w:val="24"/>
          <w:szCs w:val="24"/>
        </w:rPr>
        <w:lastRenderedPageBreak/>
        <w:t>other scientific societies. In 2011, at age 85, he published a memoir entitled Looking Back: From the Times of the Nazis and the Soviets to the World of Today.</w:t>
      </w:r>
    </w:p>
    <w:p w14:paraId="36913623" w14:textId="0F71FF7D" w:rsidR="001E22EA" w:rsidRDefault="001E22EA" w:rsidP="001E22EA">
      <w:pPr>
        <w:rPr>
          <w:rFonts w:ascii="Times New Roman" w:hAnsi="Times New Roman" w:cs="Times New Roman"/>
          <w:sz w:val="24"/>
          <w:szCs w:val="24"/>
        </w:rPr>
      </w:pPr>
      <w:r w:rsidRPr="001E22EA">
        <w:rPr>
          <w:rFonts w:ascii="Times New Roman" w:hAnsi="Times New Roman" w:cs="Times New Roman"/>
          <w:sz w:val="24"/>
          <w:szCs w:val="24"/>
        </w:rPr>
        <w:t>He is survived by his wife, two daughters, and four grandchildren.</w:t>
      </w:r>
    </w:p>
    <w:p w14:paraId="23632525" w14:textId="2D94C1E7" w:rsidR="00D85D5A" w:rsidRDefault="00D85D5A" w:rsidP="001E22EA">
      <w:pPr>
        <w:rPr>
          <w:rFonts w:ascii="Times New Roman" w:hAnsi="Times New Roman" w:cs="Times New Roman"/>
          <w:sz w:val="24"/>
          <w:szCs w:val="24"/>
        </w:rPr>
      </w:pPr>
    </w:p>
    <w:p w14:paraId="3EDF7D01" w14:textId="77777777" w:rsidR="00D85D5A" w:rsidRPr="001E22EA" w:rsidRDefault="00D85D5A" w:rsidP="001E22EA">
      <w:pPr>
        <w:rPr>
          <w:rFonts w:ascii="Times New Roman" w:hAnsi="Times New Roman" w:cs="Times New Roman"/>
          <w:sz w:val="24"/>
          <w:szCs w:val="24"/>
        </w:rPr>
      </w:pPr>
    </w:p>
    <w:p w14:paraId="63408377" w14:textId="39414968" w:rsidR="005759C5" w:rsidRPr="001E22EA" w:rsidRDefault="005759C5" w:rsidP="005759C5">
      <w:pPr>
        <w:rPr>
          <w:rFonts w:ascii="Times New Roman" w:hAnsi="Times New Roman" w:cs="Times New Roman"/>
          <w:color w:val="000000"/>
          <w:sz w:val="24"/>
          <w:szCs w:val="24"/>
        </w:rPr>
      </w:pPr>
      <w:r w:rsidRPr="001E22EA">
        <w:rPr>
          <w:rFonts w:ascii="Times New Roman" w:hAnsi="Times New Roman" w:cs="Times New Roman"/>
          <w:color w:val="000000"/>
          <w:sz w:val="24"/>
          <w:szCs w:val="24"/>
        </w:rPr>
        <w:t>Graveside service will be held tomorrow, Tuesday, June 8</w:t>
      </w:r>
      <w:r w:rsidRPr="001E22EA">
        <w:rPr>
          <w:rFonts w:ascii="Times New Roman" w:hAnsi="Times New Roman" w:cs="Times New Roman"/>
          <w:color w:val="000000"/>
          <w:sz w:val="24"/>
          <w:szCs w:val="24"/>
          <w:vertAlign w:val="superscript"/>
        </w:rPr>
        <w:t>th</w:t>
      </w:r>
      <w:r w:rsidRPr="001E22EA">
        <w:rPr>
          <w:rFonts w:ascii="Times New Roman" w:hAnsi="Times New Roman" w:cs="Times New Roman"/>
          <w:color w:val="000000"/>
          <w:sz w:val="24"/>
          <w:szCs w:val="24"/>
        </w:rPr>
        <w:t xml:space="preserve">, 2021 at 11 AM in the Mt. Eden Cemetery at 20 Commerce St, Hawthorne, NY 10532. </w:t>
      </w:r>
    </w:p>
    <w:p w14:paraId="3537D0F8" w14:textId="53459A3B" w:rsidR="005759C5" w:rsidRPr="001E22EA" w:rsidRDefault="005759C5" w:rsidP="005759C5">
      <w:pPr>
        <w:rPr>
          <w:rFonts w:ascii="Times New Roman" w:hAnsi="Times New Roman" w:cs="Times New Roman"/>
          <w:color w:val="000000"/>
          <w:sz w:val="24"/>
          <w:szCs w:val="24"/>
        </w:rPr>
      </w:pPr>
      <w:r w:rsidRPr="001E22EA">
        <w:rPr>
          <w:rFonts w:ascii="Times New Roman" w:hAnsi="Times New Roman" w:cs="Times New Roman"/>
          <w:color w:val="000000"/>
          <w:sz w:val="24"/>
          <w:szCs w:val="24"/>
        </w:rPr>
        <w:t>Contribution</w:t>
      </w:r>
      <w:r w:rsidRPr="001E22EA">
        <w:rPr>
          <w:rFonts w:ascii="Times New Roman" w:hAnsi="Times New Roman" w:cs="Times New Roman"/>
          <w:color w:val="1F497D"/>
          <w:sz w:val="24"/>
          <w:szCs w:val="24"/>
        </w:rPr>
        <w:t>s</w:t>
      </w:r>
      <w:r w:rsidRPr="001E22EA">
        <w:rPr>
          <w:rFonts w:ascii="Times New Roman" w:hAnsi="Times New Roman" w:cs="Times New Roman"/>
          <w:color w:val="000000"/>
          <w:sz w:val="24"/>
          <w:szCs w:val="24"/>
        </w:rPr>
        <w:t xml:space="preserve"> in honor of Dr. Ioachim can be donated to the St. Jude’s Children’s Foundation or to the “</w:t>
      </w:r>
      <w:r w:rsidRPr="001E22EA">
        <w:rPr>
          <w:rFonts w:ascii="Times New Roman" w:hAnsi="Times New Roman" w:cs="Times New Roman"/>
          <w:b/>
          <w:bCs/>
          <w:sz w:val="24"/>
          <w:szCs w:val="24"/>
        </w:rPr>
        <w:t>Harry L. Ioachim Resident Scholarship Award Fund</w:t>
      </w:r>
      <w:r w:rsidRPr="001E22EA">
        <w:rPr>
          <w:rFonts w:ascii="Times New Roman" w:hAnsi="Times New Roman" w:cs="Times New Roman"/>
          <w:b/>
          <w:bCs/>
          <w:color w:val="000000"/>
          <w:sz w:val="24"/>
          <w:szCs w:val="24"/>
        </w:rPr>
        <w:t xml:space="preserve">”. </w:t>
      </w:r>
      <w:r w:rsidRPr="001E22EA">
        <w:rPr>
          <w:rFonts w:ascii="Times New Roman" w:hAnsi="Times New Roman" w:cs="Times New Roman"/>
          <w:color w:val="000000"/>
          <w:sz w:val="24"/>
          <w:szCs w:val="24"/>
        </w:rPr>
        <w:t>Contributions to the fund</w:t>
      </w:r>
      <w:r w:rsidRPr="001E22EA">
        <w:rPr>
          <w:rFonts w:ascii="Times New Roman" w:hAnsi="Times New Roman" w:cs="Times New Roman"/>
          <w:b/>
          <w:bCs/>
          <w:color w:val="1F497D"/>
          <w:sz w:val="24"/>
          <w:szCs w:val="24"/>
        </w:rPr>
        <w:t xml:space="preserve"> </w:t>
      </w:r>
      <w:r w:rsidRPr="001E22EA">
        <w:rPr>
          <w:rFonts w:ascii="Times New Roman" w:hAnsi="Times New Roman" w:cs="Times New Roman"/>
          <w:color w:val="000000"/>
          <w:sz w:val="24"/>
          <w:szCs w:val="24"/>
        </w:rPr>
        <w:t xml:space="preserve">should be mailed in the form of checks to Debbie Osmond in the address below. Please write </w:t>
      </w:r>
      <w:r w:rsidRPr="001E22EA">
        <w:rPr>
          <w:rFonts w:ascii="Times New Roman" w:hAnsi="Times New Roman" w:cs="Times New Roman"/>
          <w:color w:val="000000"/>
          <w:sz w:val="24"/>
          <w:szCs w:val="24"/>
          <w:u w:val="single"/>
        </w:rPr>
        <w:t>Account # SPF 591813</w:t>
      </w:r>
      <w:r w:rsidRPr="001E22EA">
        <w:rPr>
          <w:rFonts w:ascii="Times New Roman" w:hAnsi="Times New Roman" w:cs="Times New Roman"/>
          <w:color w:val="000000"/>
          <w:sz w:val="24"/>
          <w:szCs w:val="24"/>
        </w:rPr>
        <w:t xml:space="preserve"> on the check.</w:t>
      </w:r>
    </w:p>
    <w:tbl>
      <w:tblPr>
        <w:tblW w:w="0" w:type="auto"/>
        <w:jc w:val="center"/>
        <w:tblCellMar>
          <w:left w:w="0" w:type="dxa"/>
          <w:right w:w="0" w:type="dxa"/>
        </w:tblCellMar>
        <w:tblLook w:val="04A0" w:firstRow="1" w:lastRow="0" w:firstColumn="1" w:lastColumn="0" w:noHBand="0" w:noVBand="1"/>
      </w:tblPr>
      <w:tblGrid>
        <w:gridCol w:w="3052"/>
      </w:tblGrid>
      <w:tr w:rsidR="005759C5" w14:paraId="36F67F4A" w14:textId="77777777" w:rsidTr="005759C5">
        <w:trPr>
          <w:jc w:val="center"/>
        </w:trPr>
        <w:tc>
          <w:tcPr>
            <w:tcW w:w="3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5883E6" w14:textId="77777777" w:rsidR="005759C5" w:rsidRDefault="005759C5">
            <w:pPr>
              <w:autoSpaceDE w:val="0"/>
              <w:autoSpaceDN w:val="0"/>
            </w:pPr>
            <w:r>
              <w:rPr>
                <w:rFonts w:ascii="Times New Roman" w:hAnsi="Times New Roman" w:cs="Times New Roman"/>
                <w:b/>
                <w:bCs/>
                <w:color w:val="000000"/>
              </w:rPr>
              <w:t>Debbie Delligatti Osmond</w:t>
            </w:r>
          </w:p>
          <w:p w14:paraId="13C8E52D" w14:textId="77777777" w:rsidR="005759C5" w:rsidRDefault="005759C5">
            <w:pPr>
              <w:autoSpaceDE w:val="0"/>
              <w:autoSpaceDN w:val="0"/>
            </w:pPr>
            <w:r>
              <w:rPr>
                <w:rFonts w:ascii="Times New Roman" w:hAnsi="Times New Roman" w:cs="Times New Roman"/>
                <w:color w:val="000000"/>
                <w:sz w:val="18"/>
                <w:szCs w:val="18"/>
              </w:rPr>
              <w:t>Associate Director, System Network</w:t>
            </w:r>
          </w:p>
          <w:p w14:paraId="1D0CA1ED" w14:textId="77777777" w:rsidR="005759C5" w:rsidRDefault="005759C5">
            <w:pPr>
              <w:autoSpaceDE w:val="0"/>
              <w:autoSpaceDN w:val="0"/>
            </w:pPr>
            <w:r>
              <w:rPr>
                <w:rFonts w:ascii="Times New Roman" w:hAnsi="Times New Roman" w:cs="Times New Roman"/>
                <w:color w:val="000000"/>
                <w:sz w:val="18"/>
                <w:szCs w:val="18"/>
              </w:rPr>
              <w:t>Northwell Health Foundation</w:t>
            </w:r>
          </w:p>
          <w:p w14:paraId="08ACCBE1" w14:textId="77777777" w:rsidR="005759C5" w:rsidRDefault="005759C5">
            <w:pPr>
              <w:autoSpaceDE w:val="0"/>
              <w:autoSpaceDN w:val="0"/>
              <w:rPr>
                <w:color w:val="000000"/>
              </w:rPr>
            </w:pPr>
            <w:r>
              <w:rPr>
                <w:rFonts w:ascii="Times New Roman" w:hAnsi="Times New Roman" w:cs="Times New Roman"/>
                <w:color w:val="000000"/>
                <w:sz w:val="18"/>
                <w:szCs w:val="18"/>
              </w:rPr>
              <w:t>2000 Marcus Avenue, 2</w:t>
            </w:r>
            <w:r>
              <w:rPr>
                <w:rFonts w:ascii="Times New Roman" w:hAnsi="Times New Roman" w:cs="Times New Roman"/>
                <w:color w:val="000000"/>
                <w:sz w:val="18"/>
                <w:szCs w:val="18"/>
                <w:vertAlign w:val="superscript"/>
              </w:rPr>
              <w:t>nd</w:t>
            </w:r>
            <w:r>
              <w:rPr>
                <w:rFonts w:ascii="Times New Roman" w:hAnsi="Times New Roman" w:cs="Times New Roman"/>
                <w:color w:val="000000"/>
                <w:sz w:val="18"/>
                <w:szCs w:val="18"/>
              </w:rPr>
              <w:t xml:space="preserve"> Floor</w:t>
            </w:r>
          </w:p>
          <w:p w14:paraId="681634DA" w14:textId="77777777" w:rsidR="005759C5" w:rsidRDefault="005759C5">
            <w:pPr>
              <w:autoSpaceDE w:val="0"/>
              <w:autoSpaceDN w:val="0"/>
            </w:pPr>
            <w:r>
              <w:rPr>
                <w:rFonts w:ascii="Times New Roman" w:hAnsi="Times New Roman" w:cs="Times New Roman"/>
                <w:color w:val="000000"/>
                <w:sz w:val="18"/>
                <w:szCs w:val="18"/>
              </w:rPr>
              <w:t>New Hyde Park, NY 11042</w:t>
            </w:r>
          </w:p>
        </w:tc>
      </w:tr>
    </w:tbl>
    <w:p w14:paraId="2360C136" w14:textId="39E24230" w:rsidR="005759C5" w:rsidRDefault="005759C5" w:rsidP="00781FFF">
      <w:pPr>
        <w:rPr>
          <w:rFonts w:ascii="Times New Roman" w:hAnsi="Times New Roman" w:cs="Times New Roman"/>
        </w:rPr>
      </w:pPr>
    </w:p>
    <w:p w14:paraId="60297DD5" w14:textId="0B7B4161" w:rsidR="00BB7E3E" w:rsidRPr="00D104AA" w:rsidRDefault="00D104AA" w:rsidP="00781FFF">
      <w:pPr>
        <w:rPr>
          <w:rFonts w:ascii="Times New Roman" w:hAnsi="Times New Roman" w:cs="Times New Roman"/>
          <w:sz w:val="18"/>
          <w:szCs w:val="18"/>
        </w:rPr>
      </w:pPr>
      <w:r w:rsidRPr="00D104AA">
        <w:rPr>
          <w:rFonts w:ascii="Times New Roman" w:hAnsi="Times New Roman" w:cs="Times New Roman"/>
          <w:sz w:val="18"/>
          <w:szCs w:val="18"/>
        </w:rPr>
        <w:t xml:space="preserve">Obituary Page: </w:t>
      </w:r>
      <w:hyperlink r:id="rId5" w:history="1">
        <w:r w:rsidRPr="00D104AA">
          <w:rPr>
            <w:rStyle w:val="Hyperlink"/>
            <w:rFonts w:ascii="Times New Roman" w:hAnsi="Times New Roman" w:cs="Times New Roman"/>
            <w:sz w:val="18"/>
            <w:szCs w:val="18"/>
          </w:rPr>
          <w:t>https://www.dignitymemorial.com/obituaries/new-york-ny/harry-ioachim-10221958</w:t>
        </w:r>
      </w:hyperlink>
      <w:r w:rsidRPr="00D104AA">
        <w:rPr>
          <w:rFonts w:ascii="Times New Roman" w:hAnsi="Times New Roman" w:cs="Times New Roman"/>
          <w:sz w:val="18"/>
          <w:szCs w:val="18"/>
        </w:rPr>
        <w:t xml:space="preserve"> </w:t>
      </w:r>
    </w:p>
    <w:p w14:paraId="3811F29F" w14:textId="5F47CA51" w:rsidR="00BB7E3E" w:rsidRPr="00D104AA" w:rsidRDefault="00BB7E3E" w:rsidP="00781FFF">
      <w:pPr>
        <w:rPr>
          <w:rFonts w:ascii="Times New Roman" w:hAnsi="Times New Roman" w:cs="Times New Roman"/>
          <w:sz w:val="18"/>
          <w:szCs w:val="18"/>
        </w:rPr>
      </w:pPr>
      <w:r w:rsidRPr="00D104AA">
        <w:rPr>
          <w:rFonts w:ascii="Times New Roman" w:hAnsi="Times New Roman" w:cs="Times New Roman"/>
          <w:sz w:val="18"/>
          <w:szCs w:val="18"/>
        </w:rPr>
        <w:t>Link to St. Jude’s Donation Page:</w:t>
      </w:r>
      <w:r w:rsidRPr="00D104AA">
        <w:rPr>
          <w:sz w:val="18"/>
          <w:szCs w:val="18"/>
        </w:rPr>
        <w:t xml:space="preserve"> </w:t>
      </w:r>
      <w:hyperlink r:id="rId6" w:history="1">
        <w:r w:rsidRPr="00D104AA">
          <w:rPr>
            <w:rStyle w:val="Hyperlink"/>
            <w:rFonts w:ascii="Times New Roman" w:hAnsi="Times New Roman" w:cs="Times New Roman"/>
            <w:sz w:val="18"/>
            <w:szCs w:val="18"/>
          </w:rPr>
          <w:t>https://www.stjude.org/donate/donate-to-st-jude.html?sc_dcm=58700007088619905&amp;sc_cid=kwp&amp;sc_cat=b&amp;ds_rl=1285465&amp;gclid=Cj0KCQjwh_eFBhDZARIsALHjIKeU74mCvehLELVrhbZ12P9drRELBqQImnT9pgbodBbY1Fl7C-FEWFkaAs0tEALw_wcB&amp;gclsrc=aw.ds</w:t>
        </w:r>
      </w:hyperlink>
      <w:r w:rsidRPr="00D104AA">
        <w:rPr>
          <w:rFonts w:ascii="Times New Roman" w:hAnsi="Times New Roman" w:cs="Times New Roman"/>
          <w:sz w:val="18"/>
          <w:szCs w:val="18"/>
        </w:rPr>
        <w:t xml:space="preserve"> </w:t>
      </w:r>
    </w:p>
    <w:sectPr w:rsidR="00BB7E3E" w:rsidRPr="00D104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FFF"/>
    <w:rsid w:val="000E17DD"/>
    <w:rsid w:val="001E22EA"/>
    <w:rsid w:val="003556AF"/>
    <w:rsid w:val="005759C5"/>
    <w:rsid w:val="00781FFF"/>
    <w:rsid w:val="00B113BC"/>
    <w:rsid w:val="00BB7E3E"/>
    <w:rsid w:val="00D104AA"/>
    <w:rsid w:val="00D85D5A"/>
    <w:rsid w:val="00F8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4F2D"/>
  <w15:chartTrackingRefBased/>
  <w15:docId w15:val="{CD697F93-8549-4599-9AC9-6C13CE4E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FFF"/>
    <w:pPr>
      <w:spacing w:line="256" w:lineRule="auto"/>
    </w:pPr>
  </w:style>
  <w:style w:type="paragraph" w:styleId="Heading1">
    <w:name w:val="heading 1"/>
    <w:basedOn w:val="Normal"/>
    <w:link w:val="Heading1Char"/>
    <w:uiPriority w:val="9"/>
    <w:qFormat/>
    <w:rsid w:val="00781F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1F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781FF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F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1FFF"/>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781FFF"/>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781F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E3E"/>
    <w:rPr>
      <w:color w:val="0563C1" w:themeColor="hyperlink"/>
      <w:u w:val="single"/>
    </w:rPr>
  </w:style>
  <w:style w:type="character" w:styleId="UnresolvedMention">
    <w:name w:val="Unresolved Mention"/>
    <w:basedOn w:val="DefaultParagraphFont"/>
    <w:uiPriority w:val="99"/>
    <w:semiHidden/>
    <w:unhideWhenUsed/>
    <w:rsid w:val="00BB7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81503">
      <w:bodyDiv w:val="1"/>
      <w:marLeft w:val="0"/>
      <w:marRight w:val="0"/>
      <w:marTop w:val="0"/>
      <w:marBottom w:val="0"/>
      <w:divBdr>
        <w:top w:val="none" w:sz="0" w:space="0" w:color="auto"/>
        <w:left w:val="none" w:sz="0" w:space="0" w:color="auto"/>
        <w:bottom w:val="none" w:sz="0" w:space="0" w:color="auto"/>
        <w:right w:val="none" w:sz="0" w:space="0" w:color="auto"/>
      </w:divBdr>
    </w:div>
    <w:div w:id="757560773">
      <w:bodyDiv w:val="1"/>
      <w:marLeft w:val="0"/>
      <w:marRight w:val="0"/>
      <w:marTop w:val="0"/>
      <w:marBottom w:val="0"/>
      <w:divBdr>
        <w:top w:val="none" w:sz="0" w:space="0" w:color="auto"/>
        <w:left w:val="none" w:sz="0" w:space="0" w:color="auto"/>
        <w:bottom w:val="none" w:sz="0" w:space="0" w:color="auto"/>
        <w:right w:val="none" w:sz="0" w:space="0" w:color="auto"/>
      </w:divBdr>
    </w:div>
    <w:div w:id="1269697410">
      <w:bodyDiv w:val="1"/>
      <w:marLeft w:val="0"/>
      <w:marRight w:val="0"/>
      <w:marTop w:val="0"/>
      <w:marBottom w:val="0"/>
      <w:divBdr>
        <w:top w:val="none" w:sz="0" w:space="0" w:color="auto"/>
        <w:left w:val="none" w:sz="0" w:space="0" w:color="auto"/>
        <w:bottom w:val="none" w:sz="0" w:space="0" w:color="auto"/>
        <w:right w:val="none" w:sz="0" w:space="0" w:color="auto"/>
      </w:divBdr>
    </w:div>
    <w:div w:id="18869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jude.org/donate/donate-to-st-jude.html?sc_dcm=58700007088619905&amp;sc_cid=kwp&amp;sc_cat=b&amp;ds_rl=1285465&amp;gclid=Cj0KCQjwh_eFBhDZARIsALHjIKeU74mCvehLELVrhbZ12P9drRELBqQImnT9pgbodBbY1Fl7C-FEWFkaAs0tEALw_wcB&amp;gclsrc=aw.ds" TargetMode="External"/><Relationship Id="rId5" Type="http://schemas.openxmlformats.org/officeDocument/2006/relationships/hyperlink" Target="https://www.dignitymemorial.com/obituaries/new-york-ny/harry-ioachim-10221958"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2983</Characters>
  <Application>Microsoft Office Word</Application>
  <DocSecurity>4</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Ferdush, Humira</dc:creator>
  <cp:keywords/>
  <dc:description/>
  <cp:lastModifiedBy>Jordan Mosley</cp:lastModifiedBy>
  <cp:revision>2</cp:revision>
  <dcterms:created xsi:type="dcterms:W3CDTF">2021-06-07T23:19:00Z</dcterms:created>
  <dcterms:modified xsi:type="dcterms:W3CDTF">2021-06-07T23:19:00Z</dcterms:modified>
</cp:coreProperties>
</file>